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36360" w14:textId="5F58BAD5" w:rsidR="005E73E7" w:rsidRDefault="00234195" w:rsidP="005E73E7">
      <w:pPr>
        <w:ind w:left="-547"/>
        <w:rPr>
          <w:rFonts w:ascii="Tahoma" w:hAnsi="Tahoma" w:cs="Tahoma"/>
          <w:sz w:val="22"/>
          <w:szCs w:val="22"/>
        </w:rPr>
      </w:pPr>
      <w:r>
        <w:rPr>
          <w:rFonts w:ascii="Tahoma" w:hAnsi="Tahoma" w:cs="Tahoma"/>
          <w:noProof/>
        </w:rPr>
        <w:drawing>
          <wp:anchor distT="0" distB="0" distL="114300" distR="114300" simplePos="0" relativeHeight="251659264" behindDoc="0" locked="0" layoutInCell="1" allowOverlap="1" wp14:anchorId="23CBC3DC" wp14:editId="5DE653E9">
            <wp:simplePos x="0" y="0"/>
            <wp:positionH relativeFrom="column">
              <wp:posOffset>-257175</wp:posOffset>
            </wp:positionH>
            <wp:positionV relativeFrom="paragraph">
              <wp:posOffset>-800100</wp:posOffset>
            </wp:positionV>
            <wp:extent cx="1676400" cy="1775494"/>
            <wp:effectExtent l="0" t="0" r="0" b="0"/>
            <wp:wrapNone/>
            <wp:docPr id="2" name="Picture 0" descr="__vienkarss_bez_laukuma_rgb_v_LV-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__vienkarss_bez_laukuma_rgb_v_LV-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109" cy="17847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83A89" w14:textId="42EED471" w:rsidR="005E73E7" w:rsidRPr="007A5442" w:rsidRDefault="005E73E7" w:rsidP="005E73E7">
      <w:pPr>
        <w:ind w:left="-547"/>
        <w:rPr>
          <w:rFonts w:ascii="Tahoma" w:hAnsi="Tahoma" w:cs="Tahoma"/>
          <w:sz w:val="22"/>
          <w:szCs w:val="22"/>
        </w:rPr>
      </w:pPr>
      <w:r>
        <w:rPr>
          <w:noProof/>
        </w:rPr>
        <w:drawing>
          <wp:anchor distT="0" distB="0" distL="114300" distR="114300" simplePos="0" relativeHeight="251660288" behindDoc="0" locked="0" layoutInCell="1" allowOverlap="1" wp14:anchorId="4AEB3F00" wp14:editId="3DDCBA97">
            <wp:simplePos x="0" y="0"/>
            <wp:positionH relativeFrom="column">
              <wp:posOffset>3364230</wp:posOffset>
            </wp:positionH>
            <wp:positionV relativeFrom="paragraph">
              <wp:posOffset>-285750</wp:posOffset>
            </wp:positionV>
            <wp:extent cx="2981325" cy="596265"/>
            <wp:effectExtent l="0" t="0" r="0" b="0"/>
            <wp:wrapNone/>
            <wp:docPr id="3" name="ctl00_logo"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logo"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A5963" w14:textId="77777777" w:rsidR="005E73E7" w:rsidRPr="007A5442" w:rsidRDefault="005E73E7" w:rsidP="005E73E7">
      <w:pPr>
        <w:ind w:left="-547"/>
        <w:rPr>
          <w:rFonts w:ascii="Tahoma" w:hAnsi="Tahoma" w:cs="Tahoma"/>
          <w:sz w:val="22"/>
          <w:szCs w:val="22"/>
        </w:rPr>
      </w:pPr>
    </w:p>
    <w:p w14:paraId="5703E69B" w14:textId="77777777" w:rsidR="005E73E7" w:rsidRPr="007A5442" w:rsidRDefault="005E73E7" w:rsidP="005E73E7">
      <w:pPr>
        <w:ind w:left="-547"/>
        <w:rPr>
          <w:rFonts w:ascii="Tahoma" w:hAnsi="Tahoma" w:cs="Tahoma"/>
          <w:sz w:val="22"/>
          <w:szCs w:val="22"/>
        </w:rPr>
      </w:pPr>
    </w:p>
    <w:p w14:paraId="4BB2B8A0" w14:textId="77777777" w:rsidR="005E73E7" w:rsidRDefault="005E73E7" w:rsidP="005E73E7">
      <w:pPr>
        <w:ind w:left="-547"/>
        <w:jc w:val="center"/>
        <w:rPr>
          <w:rFonts w:ascii="Tahoma" w:hAnsi="Tahoma" w:cs="Tahoma"/>
          <w:b/>
          <w:sz w:val="20"/>
          <w:szCs w:val="22"/>
        </w:rPr>
      </w:pPr>
    </w:p>
    <w:p w14:paraId="43A4103D" w14:textId="77777777" w:rsidR="00234195" w:rsidRDefault="00234195" w:rsidP="005E73E7">
      <w:pPr>
        <w:ind w:left="-547"/>
        <w:rPr>
          <w:rFonts w:ascii="Verdana" w:hAnsi="Verdana" w:cs="Tahoma"/>
          <w:i/>
          <w:sz w:val="22"/>
          <w:szCs w:val="22"/>
        </w:rPr>
      </w:pPr>
    </w:p>
    <w:p w14:paraId="2261B6AE" w14:textId="12D142E6" w:rsidR="005E73E7" w:rsidRPr="005D42A9" w:rsidRDefault="005E73E7" w:rsidP="005E73E7">
      <w:pPr>
        <w:ind w:left="-547"/>
        <w:rPr>
          <w:rFonts w:ascii="Verdana" w:hAnsi="Verdana" w:cs="Tahoma"/>
          <w:i/>
          <w:sz w:val="22"/>
          <w:szCs w:val="22"/>
        </w:rPr>
      </w:pPr>
      <w:r w:rsidRPr="005D42A9">
        <w:rPr>
          <w:rFonts w:ascii="Verdana" w:hAnsi="Verdana" w:cs="Tahoma"/>
          <w:i/>
          <w:sz w:val="22"/>
          <w:szCs w:val="22"/>
        </w:rPr>
        <w:t>Informācija presei                                                                        20</w:t>
      </w:r>
      <w:r>
        <w:rPr>
          <w:rFonts w:ascii="Verdana" w:hAnsi="Verdana" w:cs="Tahoma"/>
          <w:i/>
          <w:sz w:val="22"/>
          <w:szCs w:val="22"/>
        </w:rPr>
        <w:t>2</w:t>
      </w:r>
      <w:r w:rsidR="008F4BB1">
        <w:rPr>
          <w:rFonts w:ascii="Verdana" w:hAnsi="Verdana" w:cs="Tahoma"/>
          <w:i/>
          <w:sz w:val="22"/>
          <w:szCs w:val="22"/>
        </w:rPr>
        <w:t>2</w:t>
      </w:r>
      <w:r w:rsidRPr="005D42A9">
        <w:rPr>
          <w:rFonts w:ascii="Verdana" w:hAnsi="Verdana" w:cs="Tahoma"/>
          <w:i/>
          <w:sz w:val="22"/>
          <w:szCs w:val="22"/>
        </w:rPr>
        <w:t xml:space="preserve">. gada </w:t>
      </w:r>
      <w:r>
        <w:rPr>
          <w:rFonts w:ascii="Verdana" w:hAnsi="Verdana" w:cs="Tahoma"/>
          <w:i/>
          <w:sz w:val="22"/>
          <w:szCs w:val="22"/>
        </w:rPr>
        <w:t>2</w:t>
      </w:r>
      <w:r w:rsidR="008F4BB1">
        <w:rPr>
          <w:rFonts w:ascii="Verdana" w:hAnsi="Verdana" w:cs="Tahoma"/>
          <w:i/>
          <w:sz w:val="22"/>
          <w:szCs w:val="22"/>
        </w:rPr>
        <w:t>1</w:t>
      </w:r>
      <w:r>
        <w:rPr>
          <w:rFonts w:ascii="Verdana" w:hAnsi="Verdana" w:cs="Tahoma"/>
          <w:i/>
          <w:sz w:val="22"/>
          <w:szCs w:val="22"/>
        </w:rPr>
        <w:t xml:space="preserve">. </w:t>
      </w:r>
      <w:r w:rsidR="008F4BB1">
        <w:rPr>
          <w:rFonts w:ascii="Verdana" w:hAnsi="Verdana" w:cs="Tahoma"/>
          <w:i/>
          <w:sz w:val="22"/>
          <w:szCs w:val="22"/>
        </w:rPr>
        <w:t>februārī</w:t>
      </w:r>
      <w:bookmarkStart w:id="0" w:name="_GoBack"/>
      <w:bookmarkEnd w:id="0"/>
    </w:p>
    <w:p w14:paraId="19AA01E9" w14:textId="77777777" w:rsidR="005E73E7" w:rsidRPr="001152A7" w:rsidRDefault="005E73E7" w:rsidP="005E73E7">
      <w:pPr>
        <w:ind w:left="-547"/>
        <w:jc w:val="center"/>
        <w:rPr>
          <w:rFonts w:ascii="Verdana" w:hAnsi="Verdana" w:cs="Tahoma"/>
          <w:b/>
          <w:sz w:val="22"/>
          <w:szCs w:val="22"/>
        </w:rPr>
      </w:pPr>
    </w:p>
    <w:p w14:paraId="357ACDA6" w14:textId="77777777" w:rsidR="008F4BB1" w:rsidRDefault="008F4BB1" w:rsidP="008F4BB1">
      <w:pPr>
        <w:ind w:left="-547"/>
        <w:jc w:val="center"/>
        <w:rPr>
          <w:rFonts w:ascii="Verdana" w:hAnsi="Verdana" w:cs="Tahoma"/>
          <w:b/>
          <w:sz w:val="22"/>
          <w:szCs w:val="22"/>
        </w:rPr>
      </w:pPr>
      <w:r>
        <w:rPr>
          <w:rFonts w:ascii="Verdana" w:hAnsi="Verdana" w:cs="Tahoma"/>
          <w:b/>
          <w:sz w:val="22"/>
          <w:szCs w:val="22"/>
        </w:rPr>
        <w:t>Piedalies</w:t>
      </w:r>
      <w:r w:rsidRPr="001152A7">
        <w:rPr>
          <w:rFonts w:ascii="Verdana" w:hAnsi="Verdana" w:cs="Tahoma"/>
          <w:b/>
          <w:sz w:val="22"/>
          <w:szCs w:val="22"/>
        </w:rPr>
        <w:t xml:space="preserve"> erudīcijas spēl</w:t>
      </w:r>
      <w:r>
        <w:rPr>
          <w:rFonts w:ascii="Verdana" w:hAnsi="Verdana" w:cs="Tahoma"/>
          <w:b/>
          <w:sz w:val="22"/>
          <w:szCs w:val="22"/>
        </w:rPr>
        <w:t xml:space="preserve">ē </w:t>
      </w:r>
      <w:r w:rsidRPr="001152A7">
        <w:rPr>
          <w:rFonts w:ascii="Verdana" w:hAnsi="Verdana" w:cs="Tahoma"/>
          <w:b/>
          <w:sz w:val="22"/>
          <w:szCs w:val="22"/>
        </w:rPr>
        <w:t>„Izzini Latvijas monētās iekaltās kultūrzīmes!</w:t>
      </w:r>
      <w:r>
        <w:rPr>
          <w:rFonts w:ascii="Verdana" w:hAnsi="Verdana" w:cs="Tahoma"/>
          <w:b/>
          <w:sz w:val="22"/>
          <w:szCs w:val="22"/>
        </w:rPr>
        <w:t>”</w:t>
      </w:r>
    </w:p>
    <w:p w14:paraId="4330376A" w14:textId="77777777" w:rsidR="008F4BB1" w:rsidRPr="001152A7" w:rsidRDefault="008F4BB1" w:rsidP="008F4BB1">
      <w:pPr>
        <w:ind w:left="-547"/>
        <w:jc w:val="center"/>
        <w:rPr>
          <w:rFonts w:ascii="Verdana" w:hAnsi="Verdana" w:cs="Tahoma"/>
          <w:b/>
          <w:sz w:val="22"/>
          <w:szCs w:val="22"/>
        </w:rPr>
      </w:pPr>
      <w:r>
        <w:rPr>
          <w:rFonts w:ascii="Verdana" w:hAnsi="Verdana" w:cs="Tahoma"/>
          <w:b/>
          <w:sz w:val="22"/>
          <w:szCs w:val="22"/>
        </w:rPr>
        <w:t>un laimē Brīnumu monētu</w:t>
      </w:r>
    </w:p>
    <w:p w14:paraId="2BCABCBE" w14:textId="77777777" w:rsidR="008F4BB1" w:rsidRPr="001152A7" w:rsidRDefault="008F4BB1" w:rsidP="008F4BB1">
      <w:pPr>
        <w:ind w:left="-547"/>
        <w:rPr>
          <w:rFonts w:ascii="Verdana" w:hAnsi="Verdana" w:cs="Tahoma"/>
          <w:b/>
          <w:sz w:val="22"/>
          <w:szCs w:val="22"/>
        </w:rPr>
      </w:pPr>
    </w:p>
    <w:p w14:paraId="1BB799B2" w14:textId="77777777" w:rsidR="008F4BB1" w:rsidRPr="00833E51" w:rsidRDefault="008F4BB1" w:rsidP="008F4BB1">
      <w:pPr>
        <w:ind w:left="-547"/>
        <w:rPr>
          <w:rFonts w:ascii="Verdana" w:hAnsi="Verdana" w:cs="Tahoma"/>
          <w:b/>
          <w:sz w:val="22"/>
          <w:szCs w:val="22"/>
        </w:rPr>
      </w:pPr>
      <w:r>
        <w:rPr>
          <w:rFonts w:ascii="Verdana" w:hAnsi="Verdana" w:cs="Tahoma"/>
          <w:sz w:val="22"/>
          <w:szCs w:val="22"/>
        </w:rPr>
        <w:t xml:space="preserve">Kā ik gadu Latvijas Bankas rīkotā prestižā un iedzīvotāju iecienītā notikuma – </w:t>
      </w:r>
      <w:r w:rsidRPr="00BB41AA">
        <w:rPr>
          <w:rFonts w:ascii="Verdana" w:hAnsi="Verdana" w:cs="Tahoma"/>
          <w:b/>
          <w:sz w:val="22"/>
          <w:szCs w:val="22"/>
        </w:rPr>
        <w:t>sabiedrības aptaujas “Latvijas gada monēta 202</w:t>
      </w:r>
      <w:r>
        <w:rPr>
          <w:rFonts w:ascii="Verdana" w:hAnsi="Verdana" w:cs="Tahoma"/>
          <w:b/>
          <w:sz w:val="22"/>
          <w:szCs w:val="22"/>
        </w:rPr>
        <w:t>1</w:t>
      </w:r>
      <w:r w:rsidRPr="00BB41AA">
        <w:rPr>
          <w:rFonts w:ascii="Verdana" w:hAnsi="Verdana" w:cs="Tahoma"/>
          <w:b/>
          <w:sz w:val="22"/>
          <w:szCs w:val="22"/>
        </w:rPr>
        <w:t xml:space="preserve">” – laikā no 21. februāra līdz 6. martam </w:t>
      </w:r>
      <w:r>
        <w:rPr>
          <w:rFonts w:ascii="Verdana" w:hAnsi="Verdana" w:cs="Tahoma"/>
          <w:sz w:val="22"/>
          <w:szCs w:val="22"/>
        </w:rPr>
        <w:t xml:space="preserve">aptaujas ilggadējie sadarbības partneri digitālo zinību resurss </w:t>
      </w:r>
      <w:r w:rsidRPr="00BB41AA">
        <w:rPr>
          <w:rFonts w:ascii="Verdana" w:hAnsi="Verdana" w:cs="Tahoma"/>
          <w:i/>
          <w:sz w:val="22"/>
          <w:szCs w:val="22"/>
        </w:rPr>
        <w:t>letonika.lv</w:t>
      </w:r>
      <w:r>
        <w:rPr>
          <w:rFonts w:ascii="Verdana" w:hAnsi="Verdana" w:cs="Tahoma"/>
          <w:sz w:val="22"/>
          <w:szCs w:val="22"/>
        </w:rPr>
        <w:t xml:space="preserve"> un </w:t>
      </w:r>
      <w:r w:rsidRPr="00833E51">
        <w:rPr>
          <w:rFonts w:ascii="Verdana" w:hAnsi="Verdana" w:cs="Tahoma"/>
          <w:sz w:val="22"/>
          <w:szCs w:val="22"/>
        </w:rPr>
        <w:t xml:space="preserve">Kultūras informācijas sistēmu centrs </w:t>
      </w:r>
      <w:r>
        <w:rPr>
          <w:rFonts w:ascii="Verdana" w:hAnsi="Verdana" w:cs="Tahoma"/>
          <w:sz w:val="22"/>
          <w:szCs w:val="22"/>
        </w:rPr>
        <w:t xml:space="preserve">rīko </w:t>
      </w:r>
      <w:r w:rsidRPr="00833E51">
        <w:rPr>
          <w:rFonts w:ascii="Verdana" w:hAnsi="Verdana" w:cs="Tahoma"/>
          <w:b/>
          <w:sz w:val="22"/>
          <w:szCs w:val="22"/>
        </w:rPr>
        <w:t>tiešsaistes erudīcijas spēl</w:t>
      </w:r>
      <w:r>
        <w:rPr>
          <w:rFonts w:ascii="Verdana" w:hAnsi="Verdana" w:cs="Tahoma"/>
          <w:b/>
          <w:sz w:val="22"/>
          <w:szCs w:val="22"/>
        </w:rPr>
        <w:t>i</w:t>
      </w:r>
      <w:r w:rsidRPr="00833E51">
        <w:rPr>
          <w:rFonts w:ascii="Verdana" w:hAnsi="Verdana" w:cs="Tahoma"/>
          <w:b/>
          <w:sz w:val="22"/>
          <w:szCs w:val="22"/>
        </w:rPr>
        <w:t xml:space="preserve"> “Izzini Latvijas monētās iekaltās kultūrzīmes!”</w:t>
      </w:r>
      <w:r>
        <w:rPr>
          <w:rFonts w:ascii="Verdana" w:hAnsi="Verdana" w:cs="Tahoma"/>
          <w:sz w:val="22"/>
          <w:szCs w:val="22"/>
        </w:rPr>
        <w:t xml:space="preserve"> Spēli un aptauju tradicionāli atbalsta arī</w:t>
      </w:r>
      <w:r w:rsidRPr="00833E51">
        <w:rPr>
          <w:rFonts w:ascii="Verdana" w:hAnsi="Verdana" w:cs="Tahoma"/>
          <w:sz w:val="22"/>
          <w:szCs w:val="22"/>
        </w:rPr>
        <w:t xml:space="preserve"> </w:t>
      </w:r>
      <w:r>
        <w:rPr>
          <w:rFonts w:ascii="Verdana" w:hAnsi="Verdana" w:cs="Tahoma"/>
          <w:sz w:val="22"/>
          <w:szCs w:val="22"/>
        </w:rPr>
        <w:t xml:space="preserve">Latvijas bibliotēkas, tā </w:t>
      </w:r>
      <w:r w:rsidRPr="00833E51">
        <w:rPr>
          <w:rFonts w:ascii="Verdana" w:hAnsi="Verdana" w:cs="Tahoma"/>
          <w:b/>
          <w:sz w:val="22"/>
          <w:szCs w:val="22"/>
        </w:rPr>
        <w:t>no pirmdienas, 2</w:t>
      </w:r>
      <w:r>
        <w:rPr>
          <w:rFonts w:ascii="Verdana" w:hAnsi="Verdana" w:cs="Tahoma"/>
          <w:b/>
          <w:sz w:val="22"/>
          <w:szCs w:val="22"/>
        </w:rPr>
        <w:t>1</w:t>
      </w:r>
      <w:r w:rsidRPr="00833E51">
        <w:rPr>
          <w:rFonts w:ascii="Verdana" w:hAnsi="Verdana" w:cs="Tahoma"/>
          <w:b/>
          <w:sz w:val="22"/>
          <w:szCs w:val="22"/>
        </w:rPr>
        <w:t xml:space="preserve">. </w:t>
      </w:r>
      <w:r>
        <w:rPr>
          <w:rFonts w:ascii="Verdana" w:hAnsi="Verdana" w:cs="Tahoma"/>
          <w:b/>
          <w:sz w:val="22"/>
          <w:szCs w:val="22"/>
        </w:rPr>
        <w:t>februāra</w:t>
      </w:r>
      <w:r w:rsidRPr="00833E51">
        <w:rPr>
          <w:rFonts w:ascii="Verdana" w:hAnsi="Verdana" w:cs="Tahoma"/>
          <w:b/>
          <w:sz w:val="22"/>
          <w:szCs w:val="22"/>
        </w:rPr>
        <w:t>, divu nedēļu garumā būs pieejama vietnē</w:t>
      </w:r>
      <w:r>
        <w:rPr>
          <w:rFonts w:ascii="Verdana" w:hAnsi="Verdana" w:cs="Tahoma"/>
          <w:b/>
          <w:sz w:val="22"/>
          <w:szCs w:val="22"/>
        </w:rPr>
        <w:t xml:space="preserve"> </w:t>
      </w:r>
      <w:r w:rsidRPr="00C11739">
        <w:rPr>
          <w:rFonts w:ascii="Verdana" w:hAnsi="Verdana" w:cs="Tahoma"/>
          <w:b/>
          <w:i/>
          <w:sz w:val="22"/>
          <w:szCs w:val="22"/>
        </w:rPr>
        <w:t>letonika.lv</w:t>
      </w:r>
      <w:r>
        <w:rPr>
          <w:rFonts w:ascii="Verdana" w:hAnsi="Verdana" w:cs="Tahoma"/>
          <w:b/>
          <w:sz w:val="22"/>
          <w:szCs w:val="22"/>
        </w:rPr>
        <w:t xml:space="preserve"> (</w:t>
      </w:r>
      <w:hyperlink r:id="rId10" w:history="1">
        <w:r w:rsidRPr="00C11739">
          <w:rPr>
            <w:rStyle w:val="Hipersaite"/>
            <w:rFonts w:ascii="Verdana" w:hAnsi="Verdana"/>
          </w:rPr>
          <w:t>https://letonika.lv/spele</w:t>
        </w:r>
      </w:hyperlink>
      <w:r>
        <w:rPr>
          <w:rFonts w:ascii="Verdana" w:hAnsi="Verdana"/>
        </w:rPr>
        <w:t>)</w:t>
      </w:r>
      <w:r w:rsidRPr="00833E51">
        <w:rPr>
          <w:rFonts w:ascii="Verdana" w:hAnsi="Verdana"/>
          <w:b/>
          <w:sz w:val="22"/>
          <w:szCs w:val="22"/>
        </w:rPr>
        <w:t>, un pieci konkursa uzvarētāji</w:t>
      </w:r>
      <w:r w:rsidRPr="00833E51">
        <w:rPr>
          <w:rFonts w:ascii="Verdana" w:hAnsi="Verdana" w:cs="Tahoma"/>
          <w:b/>
          <w:sz w:val="22"/>
          <w:szCs w:val="22"/>
        </w:rPr>
        <w:t xml:space="preserve"> balvā katrs saņems Latvijas Bankas 202</w:t>
      </w:r>
      <w:r>
        <w:rPr>
          <w:rFonts w:ascii="Verdana" w:hAnsi="Verdana" w:cs="Tahoma"/>
          <w:b/>
          <w:sz w:val="22"/>
          <w:szCs w:val="22"/>
        </w:rPr>
        <w:t>1</w:t>
      </w:r>
      <w:r w:rsidRPr="00833E51">
        <w:rPr>
          <w:rFonts w:ascii="Verdana" w:hAnsi="Verdana" w:cs="Tahoma"/>
          <w:b/>
          <w:sz w:val="22"/>
          <w:szCs w:val="22"/>
        </w:rPr>
        <w:t>. gadā izlaisto kolekcijas monētu</w:t>
      </w:r>
      <w:r>
        <w:rPr>
          <w:rFonts w:ascii="Verdana" w:hAnsi="Verdana" w:cs="Tahoma"/>
          <w:b/>
          <w:sz w:val="22"/>
          <w:szCs w:val="22"/>
        </w:rPr>
        <w:t xml:space="preserve"> </w:t>
      </w:r>
      <w:hyperlink r:id="rId11" w:history="1">
        <w:r w:rsidRPr="003B10A0">
          <w:rPr>
            <w:rStyle w:val="Hipersaite"/>
            <w:rFonts w:ascii="Verdana" w:hAnsi="Verdana" w:cs="Tahoma"/>
            <w:b/>
            <w:sz w:val="22"/>
            <w:szCs w:val="22"/>
          </w:rPr>
          <w:t>Brīnumu monēta</w:t>
        </w:r>
      </w:hyperlink>
      <w:r w:rsidRPr="00833E51">
        <w:rPr>
          <w:rFonts w:ascii="Verdana" w:hAnsi="Verdana" w:cs="Tahoma"/>
          <w:b/>
          <w:sz w:val="22"/>
          <w:szCs w:val="22"/>
        </w:rPr>
        <w:t xml:space="preserve">. </w:t>
      </w:r>
    </w:p>
    <w:p w14:paraId="6D8FFEE1" w14:textId="77777777" w:rsidR="008F4BB1" w:rsidRPr="005E73E7" w:rsidRDefault="008F4BB1" w:rsidP="008F4BB1">
      <w:pPr>
        <w:ind w:left="-547"/>
        <w:rPr>
          <w:rFonts w:ascii="Verdana" w:hAnsi="Verdana" w:cs="Tahoma"/>
          <w:sz w:val="22"/>
          <w:szCs w:val="22"/>
        </w:rPr>
      </w:pPr>
    </w:p>
    <w:p w14:paraId="4831E6F0" w14:textId="1B0E18ED" w:rsidR="008F4BB1" w:rsidRDefault="008F4BB1" w:rsidP="008F4BB1">
      <w:pPr>
        <w:ind w:left="-547"/>
        <w:rPr>
          <w:rFonts w:ascii="Verdana" w:eastAsia="Times New Roman" w:hAnsi="Verdana" w:cs="Tahoma"/>
          <w:sz w:val="22"/>
          <w:szCs w:val="22"/>
        </w:rPr>
      </w:pPr>
      <w:r>
        <w:rPr>
          <w:rFonts w:ascii="Verdana" w:hAnsi="Verdana" w:cs="Tahoma"/>
          <w:sz w:val="22"/>
          <w:szCs w:val="22"/>
        </w:rPr>
        <w:t xml:space="preserve">Spēle “Izzini Latvijas monētās iekaltās kultūrzīmes!” kā vienmēr rosinās dalībniekus palauzīt galvu, meklējot atbildes uz āķīgiem jautājumiem, kas saistīti ar monētu mākslu un vēsturi, turklāt dalība spēlē pilnveidos mūsdienās tik  nepieciešamo prasmi meklēt informāciju digitālajos tiešsaistes resursos. Visas atbildes medijpratīgs meklētājs varēs atrast </w:t>
      </w:r>
      <w:r w:rsidRPr="007F0203">
        <w:rPr>
          <w:rFonts w:ascii="Verdana" w:hAnsi="Verdana" w:cs="Tahoma"/>
          <w:i/>
          <w:sz w:val="22"/>
          <w:szCs w:val="22"/>
        </w:rPr>
        <w:t>letonika.lv</w:t>
      </w:r>
      <w:r>
        <w:rPr>
          <w:rFonts w:ascii="Verdana" w:hAnsi="Verdana" w:cs="Tahoma"/>
          <w:i/>
          <w:sz w:val="22"/>
          <w:szCs w:val="22"/>
        </w:rPr>
        <w:t xml:space="preserve"> </w:t>
      </w:r>
      <w:r>
        <w:rPr>
          <w:rFonts w:ascii="Verdana" w:hAnsi="Verdana" w:cs="Tahoma"/>
          <w:sz w:val="22"/>
          <w:szCs w:val="22"/>
        </w:rPr>
        <w:t xml:space="preserve">bagātīgajā kultūrvēsturiskās informācijas krātuvē un Latvijas Bankas tīmekļvietnē. </w:t>
      </w:r>
      <w:r w:rsidRPr="005D42A9">
        <w:rPr>
          <w:rFonts w:ascii="Verdana" w:eastAsia="Times New Roman" w:hAnsi="Verdana" w:cs="Tahoma"/>
          <w:sz w:val="22"/>
          <w:szCs w:val="22"/>
        </w:rPr>
        <w:t xml:space="preserve">Sīkāka informāciju par spēles noteikumiem iegūstama </w:t>
      </w:r>
      <w:hyperlink r:id="rId12" w:history="1">
        <w:r w:rsidRPr="00C11739">
          <w:rPr>
            <w:rStyle w:val="Hipersaite"/>
            <w:rFonts w:ascii="Verdana" w:eastAsia="Times New Roman" w:hAnsi="Verdana" w:cs="Tahoma"/>
            <w:sz w:val="22"/>
            <w:szCs w:val="22"/>
          </w:rPr>
          <w:t>spēles nolikumā</w:t>
        </w:r>
      </w:hyperlink>
      <w:r>
        <w:rPr>
          <w:rFonts w:ascii="Verdana" w:eastAsia="Times New Roman" w:hAnsi="Verdana" w:cs="Tahoma"/>
          <w:sz w:val="22"/>
          <w:szCs w:val="22"/>
        </w:rPr>
        <w:t>.</w:t>
      </w:r>
    </w:p>
    <w:p w14:paraId="3D755FED" w14:textId="77777777" w:rsidR="008F4BB1" w:rsidRPr="00833E51" w:rsidRDefault="008F4BB1" w:rsidP="008F4BB1">
      <w:pPr>
        <w:ind w:left="-547"/>
        <w:rPr>
          <w:rFonts w:ascii="Verdana" w:hAnsi="Verdana" w:cs="Tahoma"/>
          <w:b/>
          <w:sz w:val="22"/>
          <w:szCs w:val="22"/>
        </w:rPr>
      </w:pPr>
      <w:r w:rsidRPr="00071D1A">
        <w:rPr>
          <w:rFonts w:ascii="Verdana" w:hAnsi="Verdana" w:cs="Tahoma"/>
          <w:sz w:val="22"/>
          <w:szCs w:val="22"/>
        </w:rPr>
        <w:t xml:space="preserve">Tā kā </w:t>
      </w:r>
      <w:r>
        <w:rPr>
          <w:rFonts w:ascii="Verdana" w:hAnsi="Verdana" w:cs="Tahoma"/>
          <w:sz w:val="22"/>
          <w:szCs w:val="22"/>
        </w:rPr>
        <w:t xml:space="preserve">digitālais resurss </w:t>
      </w:r>
      <w:r w:rsidRPr="00071D1A">
        <w:rPr>
          <w:rFonts w:ascii="Verdana" w:hAnsi="Verdana" w:cs="Tahoma"/>
          <w:i/>
          <w:sz w:val="22"/>
          <w:szCs w:val="22"/>
        </w:rPr>
        <w:t>letonika.lv</w:t>
      </w:r>
      <w:r w:rsidRPr="00071D1A">
        <w:rPr>
          <w:rFonts w:ascii="Verdana" w:hAnsi="Verdana" w:cs="Tahoma"/>
          <w:sz w:val="22"/>
          <w:szCs w:val="22"/>
        </w:rPr>
        <w:t xml:space="preserve"> </w:t>
      </w:r>
      <w:r>
        <w:rPr>
          <w:rFonts w:ascii="Verdana" w:hAnsi="Verdana" w:cs="Tahoma"/>
          <w:sz w:val="22"/>
          <w:szCs w:val="22"/>
        </w:rPr>
        <w:t xml:space="preserve">pilnā apjomā </w:t>
      </w:r>
      <w:r w:rsidRPr="00071D1A">
        <w:rPr>
          <w:rFonts w:ascii="Verdana" w:hAnsi="Verdana" w:cs="Tahoma"/>
          <w:sz w:val="22"/>
          <w:szCs w:val="22"/>
        </w:rPr>
        <w:t>ir pieejam</w:t>
      </w:r>
      <w:r>
        <w:rPr>
          <w:rFonts w:ascii="Verdana" w:hAnsi="Verdana" w:cs="Tahoma"/>
          <w:sz w:val="22"/>
          <w:szCs w:val="22"/>
        </w:rPr>
        <w:t>s</w:t>
      </w:r>
      <w:r w:rsidRPr="00071D1A">
        <w:rPr>
          <w:rFonts w:ascii="Verdana" w:hAnsi="Verdana" w:cs="Tahoma"/>
          <w:sz w:val="22"/>
          <w:szCs w:val="22"/>
        </w:rPr>
        <w:t xml:space="preserve"> pašvaldību publiskajās bibliotēkās, kur</w:t>
      </w:r>
      <w:r>
        <w:rPr>
          <w:rFonts w:ascii="Verdana" w:hAnsi="Verdana" w:cs="Tahoma"/>
          <w:sz w:val="22"/>
          <w:szCs w:val="22"/>
        </w:rPr>
        <w:t>ās darbs klātienē pakļauts atsevišķiem, ar Covid-19</w:t>
      </w:r>
      <w:r w:rsidRPr="00071D1A">
        <w:rPr>
          <w:rFonts w:ascii="Verdana" w:hAnsi="Verdana" w:cs="Tahoma"/>
          <w:sz w:val="22"/>
          <w:szCs w:val="22"/>
        </w:rPr>
        <w:t xml:space="preserve"> </w:t>
      </w:r>
      <w:r>
        <w:rPr>
          <w:rFonts w:ascii="Verdana" w:hAnsi="Verdana" w:cs="Tahoma"/>
          <w:sz w:val="22"/>
          <w:szCs w:val="22"/>
        </w:rPr>
        <w:t>saistītiem ierobežojumiem</w:t>
      </w:r>
      <w:r w:rsidRPr="00071D1A">
        <w:rPr>
          <w:rFonts w:ascii="Verdana" w:hAnsi="Verdana" w:cs="Tahoma"/>
          <w:sz w:val="22"/>
          <w:szCs w:val="22"/>
        </w:rPr>
        <w:t xml:space="preserve">, </w:t>
      </w:r>
      <w:r w:rsidRPr="00833E51">
        <w:rPr>
          <w:rFonts w:ascii="Verdana" w:hAnsi="Verdana" w:cs="Tahoma"/>
          <w:b/>
          <w:sz w:val="22"/>
          <w:szCs w:val="22"/>
        </w:rPr>
        <w:t xml:space="preserve">aicinām </w:t>
      </w:r>
      <w:r>
        <w:rPr>
          <w:rFonts w:ascii="Verdana" w:hAnsi="Verdana" w:cs="Tahoma"/>
          <w:b/>
          <w:sz w:val="22"/>
          <w:szCs w:val="22"/>
        </w:rPr>
        <w:t xml:space="preserve">izmantot iespēju </w:t>
      </w:r>
      <w:r w:rsidRPr="00833E51">
        <w:rPr>
          <w:rFonts w:ascii="Verdana" w:hAnsi="Verdana" w:cs="Tahoma"/>
          <w:b/>
          <w:sz w:val="22"/>
          <w:szCs w:val="22"/>
        </w:rPr>
        <w:t xml:space="preserve">piedalīties spēlē </w:t>
      </w:r>
      <w:r>
        <w:rPr>
          <w:rFonts w:ascii="Verdana" w:hAnsi="Verdana" w:cs="Tahoma"/>
          <w:b/>
          <w:sz w:val="22"/>
          <w:szCs w:val="22"/>
        </w:rPr>
        <w:t xml:space="preserve">arī </w:t>
      </w:r>
      <w:r w:rsidRPr="00833E51">
        <w:rPr>
          <w:rFonts w:ascii="Verdana" w:hAnsi="Verdana" w:cs="Tahoma"/>
          <w:b/>
          <w:sz w:val="22"/>
          <w:szCs w:val="22"/>
        </w:rPr>
        <w:t xml:space="preserve">no mājas datora, izmantojot </w:t>
      </w:r>
      <w:r w:rsidRPr="00833E51">
        <w:rPr>
          <w:rFonts w:ascii="Verdana" w:hAnsi="Verdana" w:cs="Tahoma"/>
          <w:b/>
          <w:i/>
          <w:sz w:val="22"/>
          <w:szCs w:val="22"/>
        </w:rPr>
        <w:t>letonika.lv</w:t>
      </w:r>
      <w:r w:rsidRPr="00833E51">
        <w:rPr>
          <w:rFonts w:ascii="Verdana" w:hAnsi="Verdana" w:cs="Tahoma"/>
          <w:b/>
          <w:sz w:val="22"/>
          <w:szCs w:val="22"/>
        </w:rPr>
        <w:t xml:space="preserve"> attālināto piekļuvi</w:t>
      </w:r>
      <w:r>
        <w:rPr>
          <w:rFonts w:ascii="Verdana" w:hAnsi="Verdana" w:cs="Tahoma"/>
          <w:b/>
          <w:sz w:val="22"/>
          <w:szCs w:val="22"/>
        </w:rPr>
        <w:t>.</w:t>
      </w:r>
      <w:r w:rsidRPr="00833E51">
        <w:rPr>
          <w:rFonts w:ascii="Verdana" w:hAnsi="Verdana" w:cs="Tahoma"/>
          <w:b/>
          <w:sz w:val="22"/>
          <w:szCs w:val="22"/>
        </w:rPr>
        <w:t xml:space="preserve"> </w:t>
      </w:r>
      <w:r w:rsidRPr="008A45D9">
        <w:rPr>
          <w:rFonts w:ascii="Verdana" w:hAnsi="Verdana" w:cs="Tahoma"/>
          <w:b/>
          <w:sz w:val="22"/>
          <w:szCs w:val="22"/>
        </w:rPr>
        <w:t xml:space="preserve">Iegūt </w:t>
      </w:r>
      <w:r w:rsidRPr="00637C20">
        <w:rPr>
          <w:rFonts w:ascii="Verdana" w:hAnsi="Verdana" w:cs="Tahoma"/>
          <w:b/>
          <w:i/>
          <w:sz w:val="22"/>
          <w:szCs w:val="22"/>
        </w:rPr>
        <w:t>letonika.lv</w:t>
      </w:r>
      <w:r w:rsidRPr="008A45D9">
        <w:rPr>
          <w:rFonts w:ascii="Verdana" w:hAnsi="Verdana" w:cs="Tahoma"/>
          <w:b/>
          <w:sz w:val="22"/>
          <w:szCs w:val="22"/>
        </w:rPr>
        <w:t xml:space="preserve"> klienta pieejas datus un uzzināt vairāk par spēli var</w:t>
      </w:r>
      <w:r>
        <w:rPr>
          <w:rFonts w:ascii="Verdana" w:hAnsi="Verdana" w:cs="Tahoma"/>
          <w:b/>
          <w:sz w:val="22"/>
          <w:szCs w:val="22"/>
        </w:rPr>
        <w:t>,</w:t>
      </w:r>
      <w:r w:rsidRPr="008A45D9">
        <w:rPr>
          <w:rFonts w:ascii="Verdana" w:hAnsi="Verdana" w:cs="Tahoma"/>
          <w:b/>
          <w:sz w:val="22"/>
          <w:szCs w:val="22"/>
        </w:rPr>
        <w:t xml:space="preserve"> zvanot vai rakstot e-pastā uz sev tuvāko bibliotēku.</w:t>
      </w:r>
    </w:p>
    <w:p w14:paraId="5AEDDFA9" w14:textId="77777777" w:rsidR="008F4BB1" w:rsidRPr="003D6AF3" w:rsidRDefault="008F4BB1" w:rsidP="008F4BB1">
      <w:pPr>
        <w:ind w:left="-547"/>
        <w:rPr>
          <w:rFonts w:ascii="Verdana" w:eastAsia="Times New Roman" w:hAnsi="Verdana" w:cs="Tahoma"/>
          <w:sz w:val="22"/>
          <w:szCs w:val="22"/>
        </w:rPr>
      </w:pPr>
    </w:p>
    <w:p w14:paraId="72AA4B0E" w14:textId="77777777" w:rsidR="008F4BB1" w:rsidRDefault="008F4BB1" w:rsidP="008F4BB1">
      <w:pPr>
        <w:ind w:left="-547"/>
        <w:rPr>
          <w:rFonts w:ascii="Verdana" w:hAnsi="Verdana" w:cs="Tahoma"/>
          <w:sz w:val="22"/>
          <w:szCs w:val="22"/>
        </w:rPr>
      </w:pPr>
      <w:r>
        <w:rPr>
          <w:rFonts w:ascii="Verdana" w:hAnsi="Verdana" w:cs="Tahoma"/>
          <w:sz w:val="22"/>
          <w:szCs w:val="22"/>
        </w:rPr>
        <w:t>Sacensība s</w:t>
      </w:r>
      <w:r w:rsidRPr="003D6AF3">
        <w:rPr>
          <w:rFonts w:ascii="Verdana" w:hAnsi="Verdana" w:cs="Tahoma"/>
          <w:sz w:val="22"/>
          <w:szCs w:val="22"/>
        </w:rPr>
        <w:t xml:space="preserve">pēlē “Izzini Latvijas monētās iekaltās kultūrzīmes!” </w:t>
      </w:r>
      <w:r>
        <w:rPr>
          <w:rFonts w:ascii="Verdana" w:hAnsi="Verdana" w:cs="Tahoma"/>
          <w:sz w:val="22"/>
          <w:szCs w:val="22"/>
        </w:rPr>
        <w:t xml:space="preserve">jau tradicionāli norisināsies divos sacensību līmeņos – </w:t>
      </w:r>
      <w:r w:rsidRPr="003D6AF3">
        <w:rPr>
          <w:rFonts w:ascii="Verdana" w:hAnsi="Verdana" w:cs="Tahoma"/>
          <w:sz w:val="22"/>
          <w:szCs w:val="22"/>
        </w:rPr>
        <w:t xml:space="preserve">gan individuāli, </w:t>
      </w:r>
      <w:r>
        <w:rPr>
          <w:rFonts w:ascii="Verdana" w:hAnsi="Verdana" w:cs="Tahoma"/>
          <w:sz w:val="22"/>
          <w:szCs w:val="22"/>
        </w:rPr>
        <w:t>kur katram dalībniekam atsevišķi būs jāatbild uz jautājumiem erudīcijas spēlē</w:t>
      </w:r>
      <w:r w:rsidRPr="003D6AF3">
        <w:rPr>
          <w:rFonts w:ascii="Verdana" w:hAnsi="Verdana" w:cs="Tahoma"/>
          <w:sz w:val="22"/>
          <w:szCs w:val="22"/>
        </w:rPr>
        <w:t>, gan bibliotēku līmenī, kurā tiks izvērtēta bibliotekāru aktivitāte</w:t>
      </w:r>
      <w:r>
        <w:rPr>
          <w:rFonts w:ascii="Verdana" w:hAnsi="Verdana" w:cs="Tahoma"/>
          <w:sz w:val="22"/>
          <w:szCs w:val="22"/>
        </w:rPr>
        <w:t xml:space="preserve">, virtuālajā vidē aicinot iedzīvotājus </w:t>
      </w:r>
      <w:r w:rsidRPr="003D6AF3">
        <w:rPr>
          <w:rFonts w:ascii="Verdana" w:hAnsi="Verdana" w:cs="Tahoma"/>
          <w:sz w:val="22"/>
          <w:szCs w:val="22"/>
        </w:rPr>
        <w:t xml:space="preserve">nobalsot par </w:t>
      </w:r>
      <w:r>
        <w:rPr>
          <w:rFonts w:ascii="Verdana" w:hAnsi="Verdana" w:cs="Tahoma"/>
          <w:sz w:val="22"/>
          <w:szCs w:val="22"/>
        </w:rPr>
        <w:t>skaistāko</w:t>
      </w:r>
      <w:r w:rsidRPr="003D6AF3">
        <w:rPr>
          <w:rFonts w:ascii="Verdana" w:hAnsi="Verdana" w:cs="Tahoma"/>
          <w:sz w:val="22"/>
          <w:szCs w:val="22"/>
        </w:rPr>
        <w:t xml:space="preserve"> 20</w:t>
      </w:r>
      <w:r>
        <w:rPr>
          <w:rFonts w:ascii="Verdana" w:hAnsi="Verdana" w:cs="Tahoma"/>
          <w:sz w:val="22"/>
          <w:szCs w:val="22"/>
        </w:rPr>
        <w:t>21</w:t>
      </w:r>
      <w:r w:rsidRPr="003D6AF3">
        <w:rPr>
          <w:rFonts w:ascii="Verdana" w:hAnsi="Verdana" w:cs="Tahoma"/>
          <w:sz w:val="22"/>
          <w:szCs w:val="22"/>
        </w:rPr>
        <w:t xml:space="preserve">. gada kolekcijas monētu un piedalīties erudīcijas spēlē. </w:t>
      </w:r>
      <w:r>
        <w:rPr>
          <w:rFonts w:ascii="Verdana" w:hAnsi="Verdana" w:cs="Tahoma"/>
          <w:b/>
          <w:sz w:val="22"/>
          <w:szCs w:val="22"/>
        </w:rPr>
        <w:t>Nosakot aktivitāti,</w:t>
      </w:r>
      <w:r w:rsidRPr="00833E51">
        <w:rPr>
          <w:rFonts w:ascii="Verdana" w:hAnsi="Verdana" w:cs="Tahoma"/>
          <w:b/>
          <w:sz w:val="22"/>
          <w:szCs w:val="22"/>
        </w:rPr>
        <w:t xml:space="preserve"> </w:t>
      </w:r>
      <w:r>
        <w:rPr>
          <w:rFonts w:ascii="Verdana" w:hAnsi="Verdana" w:cs="Tahoma"/>
          <w:b/>
          <w:sz w:val="22"/>
          <w:szCs w:val="22"/>
        </w:rPr>
        <w:t xml:space="preserve">atsevišķās kategorijās </w:t>
      </w:r>
      <w:r w:rsidRPr="00833E51">
        <w:rPr>
          <w:rFonts w:ascii="Verdana" w:hAnsi="Verdana" w:cs="Tahoma"/>
          <w:b/>
          <w:sz w:val="22"/>
          <w:szCs w:val="22"/>
        </w:rPr>
        <w:t>tiks vērtētas pagastu bibliotēkas, mazpilsētu bibliotēkas un reģionu galvenās bibliotēkas.</w:t>
      </w:r>
      <w:r>
        <w:rPr>
          <w:rFonts w:ascii="Verdana" w:hAnsi="Verdana" w:cs="Tahoma"/>
          <w:sz w:val="22"/>
          <w:szCs w:val="22"/>
        </w:rPr>
        <w:t xml:space="preserve"> Lai iegūtu aktīvākās bibliotēkas statusu un balvā saņemtu </w:t>
      </w:r>
      <w:r w:rsidRPr="00752631">
        <w:rPr>
          <w:rFonts w:ascii="Verdana" w:hAnsi="Verdana" w:cs="Tahoma"/>
          <w:sz w:val="22"/>
          <w:szCs w:val="22"/>
        </w:rPr>
        <w:t>Latvijas Bankas 20</w:t>
      </w:r>
      <w:r>
        <w:rPr>
          <w:rFonts w:ascii="Verdana" w:hAnsi="Verdana" w:cs="Tahoma"/>
          <w:sz w:val="22"/>
          <w:szCs w:val="22"/>
        </w:rPr>
        <w:t>21</w:t>
      </w:r>
      <w:r w:rsidRPr="00752631">
        <w:rPr>
          <w:rFonts w:ascii="Verdana" w:hAnsi="Verdana" w:cs="Tahoma"/>
          <w:sz w:val="22"/>
          <w:szCs w:val="22"/>
        </w:rPr>
        <w:t>. gadā izlaist</w:t>
      </w:r>
      <w:r>
        <w:rPr>
          <w:rFonts w:ascii="Verdana" w:hAnsi="Verdana" w:cs="Tahoma"/>
          <w:sz w:val="22"/>
          <w:szCs w:val="22"/>
        </w:rPr>
        <w:t>o</w:t>
      </w:r>
      <w:r w:rsidRPr="00752631">
        <w:rPr>
          <w:rFonts w:ascii="Verdana" w:hAnsi="Verdana" w:cs="Tahoma"/>
          <w:sz w:val="22"/>
          <w:szCs w:val="22"/>
        </w:rPr>
        <w:t xml:space="preserve"> </w:t>
      </w:r>
      <w:r w:rsidRPr="009D5027">
        <w:rPr>
          <w:rFonts w:ascii="Verdana" w:hAnsi="Verdana" w:cs="Tahoma"/>
          <w:sz w:val="22"/>
          <w:szCs w:val="22"/>
        </w:rPr>
        <w:t xml:space="preserve">kolekcijas monētu </w:t>
      </w:r>
      <w:hyperlink r:id="rId13" w:history="1">
        <w:r w:rsidRPr="00637C20">
          <w:rPr>
            <w:rStyle w:val="Hipersaite"/>
            <w:rFonts w:ascii="Verdana" w:hAnsi="Verdana" w:cs="Tahoma"/>
            <w:sz w:val="22"/>
            <w:szCs w:val="22"/>
          </w:rPr>
          <w:t>Veiksmes monēta</w:t>
        </w:r>
      </w:hyperlink>
      <w:r>
        <w:rPr>
          <w:rFonts w:ascii="Verdana" w:hAnsi="Verdana" w:cs="Tahoma"/>
          <w:sz w:val="22"/>
          <w:szCs w:val="22"/>
        </w:rPr>
        <w:t>, bibliotēkas tiek aicinātas popularizēt</w:t>
      </w:r>
      <w:r w:rsidRPr="003D6AF3">
        <w:rPr>
          <w:rFonts w:ascii="Verdana" w:hAnsi="Verdana" w:cs="Tahoma"/>
          <w:sz w:val="22"/>
          <w:szCs w:val="22"/>
        </w:rPr>
        <w:t xml:space="preserve"> </w:t>
      </w:r>
      <w:r w:rsidRPr="003D6AF3">
        <w:rPr>
          <w:rFonts w:ascii="Verdana" w:hAnsi="Verdana" w:cs="Tahoma"/>
          <w:i/>
          <w:sz w:val="22"/>
          <w:szCs w:val="22"/>
        </w:rPr>
        <w:t>Gada monētas</w:t>
      </w:r>
      <w:r w:rsidRPr="003D6AF3">
        <w:rPr>
          <w:rFonts w:ascii="Verdana" w:hAnsi="Verdana" w:cs="Tahoma"/>
          <w:sz w:val="22"/>
          <w:szCs w:val="22"/>
        </w:rPr>
        <w:t xml:space="preserve"> aptauju </w:t>
      </w:r>
      <w:r>
        <w:rPr>
          <w:rFonts w:ascii="Verdana" w:hAnsi="Verdana" w:cs="Tahoma"/>
          <w:sz w:val="22"/>
          <w:szCs w:val="22"/>
        </w:rPr>
        <w:t xml:space="preserve">un erudīcijas spēli savās tīmekļvietnēs, vietējo mediju portālos un </w:t>
      </w:r>
      <w:r w:rsidRPr="003D6AF3">
        <w:rPr>
          <w:rFonts w:ascii="Verdana" w:hAnsi="Verdana" w:cs="Tahoma"/>
          <w:sz w:val="22"/>
          <w:szCs w:val="22"/>
        </w:rPr>
        <w:t xml:space="preserve">sociālajos tīklos, </w:t>
      </w:r>
      <w:r>
        <w:rPr>
          <w:rFonts w:ascii="Verdana" w:hAnsi="Verdana" w:cs="Tahoma"/>
          <w:sz w:val="22"/>
          <w:szCs w:val="22"/>
        </w:rPr>
        <w:t xml:space="preserve">atraktīvi un spilgti uzrunājot savus lasītājus iesaistīties </w:t>
      </w:r>
      <w:r w:rsidRPr="00833E51">
        <w:rPr>
          <w:rFonts w:ascii="Verdana" w:hAnsi="Verdana" w:cs="Tahoma"/>
          <w:i/>
          <w:sz w:val="22"/>
          <w:szCs w:val="22"/>
        </w:rPr>
        <w:t>Gada monētas</w:t>
      </w:r>
      <w:r>
        <w:rPr>
          <w:rFonts w:ascii="Verdana" w:hAnsi="Verdana" w:cs="Tahoma"/>
          <w:sz w:val="22"/>
          <w:szCs w:val="22"/>
        </w:rPr>
        <w:t xml:space="preserve"> kampaņā.</w:t>
      </w:r>
    </w:p>
    <w:p w14:paraId="0A0E512C" w14:textId="77777777" w:rsidR="008F4BB1" w:rsidRDefault="008F4BB1" w:rsidP="008F4BB1">
      <w:pPr>
        <w:ind w:left="-547"/>
        <w:rPr>
          <w:rFonts w:ascii="Verdana" w:hAnsi="Verdana" w:cs="Tahoma"/>
          <w:sz w:val="22"/>
          <w:szCs w:val="22"/>
        </w:rPr>
      </w:pPr>
    </w:p>
    <w:p w14:paraId="624CCCD7" w14:textId="77777777" w:rsidR="008F4BB1" w:rsidRPr="00637C20" w:rsidRDefault="008F4BB1" w:rsidP="008F4BB1">
      <w:pPr>
        <w:ind w:left="-567"/>
        <w:rPr>
          <w:rFonts w:ascii="Verdana" w:hAnsi="Verdana"/>
          <w:sz w:val="22"/>
        </w:rPr>
      </w:pPr>
      <w:r w:rsidRPr="00637C20">
        <w:rPr>
          <w:rFonts w:ascii="Verdana" w:hAnsi="Verdana"/>
          <w:b/>
          <w:sz w:val="22"/>
        </w:rPr>
        <w:t>2021. gadā tika izlaistas četras kolekcijas monētas</w:t>
      </w:r>
      <w:r w:rsidRPr="00637C20">
        <w:rPr>
          <w:rFonts w:ascii="Verdana" w:hAnsi="Verdana"/>
          <w:sz w:val="22"/>
        </w:rPr>
        <w:t xml:space="preserve">, kas stāsta par Latvijas kultūru un vispārcilvēciskām vērtībām: </w:t>
      </w:r>
    </w:p>
    <w:p w14:paraId="375B355D" w14:textId="77777777" w:rsidR="008F4BB1" w:rsidRPr="00637C20" w:rsidRDefault="008F4BB1" w:rsidP="008F4BB1">
      <w:pPr>
        <w:pStyle w:val="Sarakstarindkopa"/>
        <w:numPr>
          <w:ilvl w:val="0"/>
          <w:numId w:val="1"/>
        </w:numPr>
        <w:ind w:left="-567" w:firstLine="0"/>
        <w:rPr>
          <w:rFonts w:ascii="Verdana" w:hAnsi="Verdana"/>
          <w:sz w:val="22"/>
        </w:rPr>
      </w:pPr>
      <w:hyperlink r:id="rId14" w:history="1">
        <w:r w:rsidRPr="00637C20">
          <w:rPr>
            <w:rStyle w:val="Hipersaite"/>
            <w:rFonts w:ascii="Verdana" w:hAnsi="Verdana"/>
            <w:sz w:val="22"/>
          </w:rPr>
          <w:t>"Atslēdziņa"</w:t>
        </w:r>
      </w:hyperlink>
      <w:r w:rsidRPr="00637C20">
        <w:rPr>
          <w:rFonts w:ascii="Verdana" w:hAnsi="Verdana"/>
          <w:sz w:val="22"/>
        </w:rPr>
        <w:t xml:space="preserve"> (</w:t>
      </w:r>
      <w:hyperlink r:id="rId15" w:history="1">
        <w:r w:rsidRPr="00637C20">
          <w:rPr>
            <w:rStyle w:val="Hipersaite"/>
            <w:rFonts w:ascii="Verdana" w:hAnsi="Verdana"/>
            <w:sz w:val="22"/>
          </w:rPr>
          <w:t>videostāsts</w:t>
        </w:r>
      </w:hyperlink>
      <w:r w:rsidRPr="00637C20">
        <w:rPr>
          <w:rFonts w:ascii="Verdana" w:hAnsi="Verdana"/>
          <w:sz w:val="22"/>
        </w:rPr>
        <w:t xml:space="preserve">); </w:t>
      </w:r>
    </w:p>
    <w:p w14:paraId="411B01C8" w14:textId="77777777" w:rsidR="008F4BB1" w:rsidRPr="00637C20" w:rsidRDefault="008F4BB1" w:rsidP="008F4BB1">
      <w:pPr>
        <w:pStyle w:val="Sarakstarindkopa"/>
        <w:numPr>
          <w:ilvl w:val="0"/>
          <w:numId w:val="1"/>
        </w:numPr>
        <w:ind w:left="-567" w:firstLine="0"/>
        <w:rPr>
          <w:rFonts w:ascii="Verdana" w:hAnsi="Verdana"/>
          <w:sz w:val="22"/>
        </w:rPr>
      </w:pPr>
      <w:hyperlink r:id="rId16" w:history="1">
        <w:r w:rsidRPr="00637C20">
          <w:rPr>
            <w:rStyle w:val="Hipersaite"/>
            <w:rFonts w:ascii="Verdana" w:hAnsi="Verdana"/>
            <w:sz w:val="22"/>
          </w:rPr>
          <w:t>"JĀ vai JĀ"</w:t>
        </w:r>
      </w:hyperlink>
      <w:r w:rsidRPr="00637C20">
        <w:rPr>
          <w:rFonts w:ascii="Verdana" w:hAnsi="Verdana"/>
          <w:sz w:val="22"/>
        </w:rPr>
        <w:t xml:space="preserve"> (</w:t>
      </w:r>
      <w:hyperlink r:id="rId17" w:history="1">
        <w:r w:rsidRPr="00637C20">
          <w:rPr>
            <w:rStyle w:val="Hipersaite"/>
            <w:rFonts w:ascii="Verdana" w:hAnsi="Verdana"/>
            <w:sz w:val="22"/>
          </w:rPr>
          <w:t>videostāsts</w:t>
        </w:r>
      </w:hyperlink>
      <w:r w:rsidRPr="00637C20">
        <w:rPr>
          <w:rFonts w:ascii="Verdana" w:hAnsi="Verdana"/>
          <w:sz w:val="22"/>
        </w:rPr>
        <w:t xml:space="preserve">); </w:t>
      </w:r>
    </w:p>
    <w:p w14:paraId="44203D0F" w14:textId="77777777" w:rsidR="008F4BB1" w:rsidRPr="00637C20" w:rsidRDefault="008F4BB1" w:rsidP="008F4BB1">
      <w:pPr>
        <w:pStyle w:val="Sarakstarindkopa"/>
        <w:numPr>
          <w:ilvl w:val="0"/>
          <w:numId w:val="1"/>
        </w:numPr>
        <w:ind w:left="-567" w:firstLine="0"/>
        <w:rPr>
          <w:rFonts w:ascii="Verdana" w:hAnsi="Verdana"/>
          <w:sz w:val="22"/>
        </w:rPr>
      </w:pPr>
      <w:hyperlink r:id="rId18" w:history="1">
        <w:r w:rsidRPr="00637C20">
          <w:rPr>
            <w:rStyle w:val="Hipersaite"/>
            <w:rFonts w:ascii="Verdana" w:hAnsi="Verdana"/>
            <w:sz w:val="22"/>
          </w:rPr>
          <w:t>"Veiksmes monēta"</w:t>
        </w:r>
      </w:hyperlink>
      <w:r w:rsidRPr="00637C20">
        <w:rPr>
          <w:rFonts w:ascii="Verdana" w:hAnsi="Verdana"/>
          <w:sz w:val="22"/>
        </w:rPr>
        <w:t xml:space="preserve"> (</w:t>
      </w:r>
      <w:hyperlink r:id="rId19" w:history="1">
        <w:r w:rsidRPr="00637C20">
          <w:rPr>
            <w:rStyle w:val="Hipersaite"/>
            <w:rFonts w:ascii="Verdana" w:hAnsi="Verdana"/>
            <w:sz w:val="22"/>
          </w:rPr>
          <w:t>videostāsts</w:t>
        </w:r>
      </w:hyperlink>
      <w:r w:rsidRPr="00637C20">
        <w:rPr>
          <w:rFonts w:ascii="Verdana" w:hAnsi="Verdana"/>
          <w:sz w:val="22"/>
        </w:rPr>
        <w:t xml:space="preserve">); </w:t>
      </w:r>
    </w:p>
    <w:p w14:paraId="23D33567" w14:textId="77777777" w:rsidR="008F4BB1" w:rsidRDefault="008F4BB1" w:rsidP="008F4BB1">
      <w:pPr>
        <w:pStyle w:val="Sarakstarindkopa"/>
        <w:numPr>
          <w:ilvl w:val="0"/>
          <w:numId w:val="1"/>
        </w:numPr>
        <w:ind w:left="-567" w:firstLine="0"/>
        <w:rPr>
          <w:rFonts w:ascii="Verdana" w:hAnsi="Verdana"/>
          <w:sz w:val="22"/>
        </w:rPr>
      </w:pPr>
      <w:hyperlink r:id="rId20" w:history="1">
        <w:r w:rsidRPr="00637C20">
          <w:rPr>
            <w:rStyle w:val="Hipersaite"/>
            <w:rFonts w:ascii="Verdana" w:hAnsi="Verdana"/>
            <w:sz w:val="22"/>
          </w:rPr>
          <w:t>"Brīnumu monēta"</w:t>
        </w:r>
      </w:hyperlink>
      <w:r w:rsidRPr="00637C20">
        <w:rPr>
          <w:rFonts w:ascii="Verdana" w:hAnsi="Verdana"/>
          <w:sz w:val="22"/>
        </w:rPr>
        <w:t xml:space="preserve"> (</w:t>
      </w:r>
      <w:hyperlink r:id="rId21" w:history="1">
        <w:r w:rsidRPr="00637C20">
          <w:rPr>
            <w:rStyle w:val="Hipersaite"/>
            <w:rFonts w:ascii="Verdana" w:hAnsi="Verdana"/>
            <w:sz w:val="22"/>
          </w:rPr>
          <w:t>videostāsts</w:t>
        </w:r>
      </w:hyperlink>
      <w:r w:rsidRPr="00637C20">
        <w:rPr>
          <w:rFonts w:ascii="Verdana" w:hAnsi="Verdana"/>
          <w:sz w:val="22"/>
        </w:rPr>
        <w:t xml:space="preserve">). </w:t>
      </w:r>
    </w:p>
    <w:p w14:paraId="78B478CC" w14:textId="77777777" w:rsidR="008F4BB1" w:rsidRDefault="008F4BB1" w:rsidP="008F4BB1">
      <w:pPr>
        <w:ind w:left="-567"/>
        <w:rPr>
          <w:rFonts w:ascii="Verdana" w:hAnsi="Verdana"/>
          <w:sz w:val="22"/>
        </w:rPr>
      </w:pPr>
    </w:p>
    <w:p w14:paraId="3E8B15C8" w14:textId="77777777" w:rsidR="008F4BB1" w:rsidRPr="00637C20" w:rsidRDefault="008F4BB1" w:rsidP="008F4BB1">
      <w:pPr>
        <w:ind w:left="-567"/>
        <w:rPr>
          <w:rFonts w:ascii="Verdana" w:hAnsi="Verdana"/>
          <w:sz w:val="22"/>
        </w:rPr>
      </w:pPr>
      <w:r w:rsidRPr="00637C20">
        <w:rPr>
          <w:rFonts w:ascii="Verdana" w:hAnsi="Verdana"/>
          <w:sz w:val="22"/>
        </w:rPr>
        <w:t xml:space="preserve">Ikviens tiek aicināts izteikt savu viedokli, kura no 2021. gadā izlaistajām kolekcijas monētām uzrunā ar māksliniecisko risinājumu, ir emocionāla, oriģināla un tematiski saistoša. Savu izvēli var izdarīt portālā "Delfi.lv": </w:t>
      </w:r>
      <w:hyperlink r:id="rId22" w:history="1">
        <w:r w:rsidRPr="00637C20">
          <w:rPr>
            <w:rStyle w:val="Hipersaite"/>
            <w:rFonts w:ascii="Verdana" w:hAnsi="Verdana"/>
            <w:sz w:val="22"/>
          </w:rPr>
          <w:t>https://www.delfi.lv/latvijas-gada-moneta-2021/</w:t>
        </w:r>
      </w:hyperlink>
      <w:r w:rsidRPr="00637C20">
        <w:rPr>
          <w:rFonts w:ascii="Verdana" w:hAnsi="Verdana"/>
          <w:sz w:val="22"/>
          <w:u w:val="single"/>
        </w:rPr>
        <w:t xml:space="preserve">. </w:t>
      </w:r>
    </w:p>
    <w:p w14:paraId="78CF743E" w14:textId="77777777" w:rsidR="008F4BB1" w:rsidRPr="00637C20" w:rsidRDefault="008F4BB1" w:rsidP="008F4BB1">
      <w:pPr>
        <w:rPr>
          <w:rFonts w:ascii="Verdana" w:hAnsi="Verdana"/>
          <w:sz w:val="22"/>
        </w:rPr>
      </w:pPr>
    </w:p>
    <w:p w14:paraId="49AB5F84" w14:textId="77777777" w:rsidR="008F4BB1" w:rsidRPr="006628B2" w:rsidRDefault="008F4BB1" w:rsidP="008F4BB1">
      <w:pPr>
        <w:ind w:left="-547"/>
        <w:rPr>
          <w:rFonts w:ascii="Verdana" w:hAnsi="Verdana" w:cs="Tahoma"/>
          <w:b/>
          <w:sz w:val="22"/>
          <w:szCs w:val="22"/>
        </w:rPr>
      </w:pPr>
      <w:r w:rsidRPr="006628B2">
        <w:rPr>
          <w:rFonts w:ascii="Verdana" w:hAnsi="Verdana" w:cs="Tahoma"/>
          <w:b/>
          <w:sz w:val="22"/>
          <w:szCs w:val="22"/>
        </w:rPr>
        <w:t>Par Latvijas monētu vēsturi</w:t>
      </w:r>
    </w:p>
    <w:p w14:paraId="4E7C217F" w14:textId="77777777" w:rsidR="008F4BB1" w:rsidRPr="00234195" w:rsidRDefault="008F4BB1" w:rsidP="008F4BB1">
      <w:pPr>
        <w:ind w:left="-547"/>
        <w:rPr>
          <w:rFonts w:ascii="Verdana" w:hAnsi="Verdana"/>
          <w:sz w:val="22"/>
          <w:szCs w:val="22"/>
        </w:rPr>
      </w:pPr>
      <w:r w:rsidRPr="00234195">
        <w:rPr>
          <w:rFonts w:ascii="Verdana" w:hAnsi="Verdana"/>
          <w:sz w:val="22"/>
          <w:szCs w:val="22"/>
        </w:rPr>
        <w:t xml:space="preserve">Latvijas monētas ir augstu novērtētas visā pasaulē, saņemtas daudzas prestižas godalgas, pēdējā no tām – 2020. gada februārī, kad dizainera Artūra Analta veidotā inovatīvā "Medus monēta" tika atzīta par pasaules Gada monētu reprezentablākajā starptautiskajā monētu konkursā Coin of the Year Awards (COTY). 2010. gadā ASV numismātikas publikāciju izdevniecības </w:t>
      </w:r>
      <w:r w:rsidRPr="00234195">
        <w:rPr>
          <w:rFonts w:ascii="Verdana" w:hAnsi="Verdana"/>
          <w:i/>
          <w:iCs/>
          <w:sz w:val="22"/>
          <w:szCs w:val="22"/>
        </w:rPr>
        <w:t>Krause</w:t>
      </w:r>
      <w:r w:rsidRPr="00234195">
        <w:rPr>
          <w:rFonts w:ascii="Verdana" w:hAnsi="Verdana"/>
          <w:sz w:val="22"/>
          <w:szCs w:val="22"/>
        </w:rPr>
        <w:t xml:space="preserve"> </w:t>
      </w:r>
      <w:r w:rsidRPr="00234195">
        <w:rPr>
          <w:rFonts w:ascii="Verdana" w:hAnsi="Verdana"/>
          <w:i/>
          <w:iCs/>
          <w:sz w:val="22"/>
          <w:szCs w:val="22"/>
        </w:rPr>
        <w:t xml:space="preserve">Publications </w:t>
      </w:r>
      <w:r w:rsidRPr="00234195">
        <w:rPr>
          <w:rFonts w:ascii="Verdana" w:hAnsi="Verdana"/>
          <w:sz w:val="22"/>
          <w:szCs w:val="22"/>
        </w:rPr>
        <w:t xml:space="preserve">un tās izdotā žurnāla </w:t>
      </w:r>
      <w:r w:rsidRPr="00234195">
        <w:rPr>
          <w:rFonts w:ascii="Verdana" w:hAnsi="Verdana"/>
          <w:i/>
          <w:iCs/>
          <w:sz w:val="22"/>
          <w:szCs w:val="22"/>
        </w:rPr>
        <w:t>World Coin News</w:t>
      </w:r>
      <w:r w:rsidRPr="00234195">
        <w:rPr>
          <w:rFonts w:ascii="Verdana" w:hAnsi="Verdana"/>
          <w:sz w:val="22"/>
          <w:szCs w:val="22"/>
        </w:rPr>
        <w:t xml:space="preserve"> organizētajā konkursā "Gada monēta" </w:t>
      </w:r>
      <w:r w:rsidRPr="00234195">
        <w:rPr>
          <w:rFonts w:ascii="Verdana" w:hAnsi="Verdana"/>
          <w:i/>
          <w:iCs/>
          <w:sz w:val="22"/>
          <w:szCs w:val="22"/>
        </w:rPr>
        <w:t>(Coin of the Year)</w:t>
      </w:r>
      <w:r w:rsidRPr="00234195">
        <w:rPr>
          <w:rFonts w:ascii="Verdana" w:hAnsi="Verdana"/>
          <w:sz w:val="22"/>
          <w:szCs w:val="22"/>
        </w:rPr>
        <w:t xml:space="preserve"> "Latvijas monēta" saņēma galveno balvu nominācijā "Gada monēta".  </w:t>
      </w:r>
    </w:p>
    <w:p w14:paraId="0B1DD71D" w14:textId="77777777" w:rsidR="008F4BB1" w:rsidRPr="003D6AF3" w:rsidRDefault="008F4BB1" w:rsidP="008F4BB1">
      <w:pPr>
        <w:ind w:left="-547"/>
        <w:rPr>
          <w:rFonts w:ascii="Verdana" w:hAnsi="Verdana" w:cs="Tahoma"/>
          <w:b/>
          <w:sz w:val="22"/>
          <w:szCs w:val="22"/>
        </w:rPr>
      </w:pPr>
      <w:r w:rsidRPr="00234195">
        <w:rPr>
          <w:rFonts w:ascii="Verdana" w:hAnsi="Verdana"/>
          <w:sz w:val="22"/>
          <w:szCs w:val="22"/>
        </w:rPr>
        <w:t>Vairāk nekā 50 izcilāko Latvijas mākslinieku ir darinājuši Latvijas naudas zīmes – monētas un banknotes. Latvijas nauda ir iekļauta Latvijas Kultūras kanonā.</w:t>
      </w:r>
      <w:r w:rsidRPr="006628B2">
        <w:rPr>
          <w:rFonts w:ascii="Verdana" w:hAnsi="Verdana"/>
          <w:sz w:val="22"/>
          <w:szCs w:val="22"/>
        </w:rPr>
        <w:t xml:space="preserve"> </w:t>
      </w:r>
    </w:p>
    <w:p w14:paraId="12D21C13" w14:textId="77777777" w:rsidR="008F4BB1" w:rsidRPr="003D6AF3" w:rsidRDefault="008F4BB1" w:rsidP="008F4BB1">
      <w:pPr>
        <w:ind w:left="-547"/>
        <w:rPr>
          <w:rFonts w:ascii="Verdana" w:hAnsi="Verdana" w:cs="Tahoma"/>
          <w:b/>
          <w:sz w:val="22"/>
          <w:szCs w:val="22"/>
        </w:rPr>
      </w:pPr>
    </w:p>
    <w:p w14:paraId="218BC2A5" w14:textId="77777777" w:rsidR="008F4BB1" w:rsidRPr="003D6AF3" w:rsidRDefault="008F4BB1" w:rsidP="008F4BB1">
      <w:pPr>
        <w:ind w:left="-547"/>
        <w:rPr>
          <w:rFonts w:ascii="Verdana" w:hAnsi="Verdana" w:cs="Tahoma"/>
          <w:b/>
          <w:sz w:val="22"/>
          <w:szCs w:val="22"/>
        </w:rPr>
      </w:pPr>
      <w:r w:rsidRPr="003D6AF3">
        <w:rPr>
          <w:rFonts w:ascii="Verdana" w:hAnsi="Verdana" w:cs="Tahoma"/>
          <w:b/>
          <w:sz w:val="22"/>
          <w:szCs w:val="22"/>
        </w:rPr>
        <w:t xml:space="preserve">Par zinību resursu </w:t>
      </w:r>
      <w:r w:rsidRPr="003D6AF3">
        <w:rPr>
          <w:rFonts w:ascii="Verdana" w:hAnsi="Verdana" w:cs="Tahoma"/>
          <w:b/>
          <w:i/>
          <w:sz w:val="22"/>
          <w:szCs w:val="22"/>
        </w:rPr>
        <w:t>letonika.lv</w:t>
      </w:r>
    </w:p>
    <w:p w14:paraId="09B70132" w14:textId="77777777" w:rsidR="008F4BB1" w:rsidRPr="003D6AF3" w:rsidRDefault="008F4BB1" w:rsidP="008F4BB1">
      <w:pPr>
        <w:ind w:left="-547"/>
        <w:rPr>
          <w:rFonts w:ascii="Verdana" w:hAnsi="Verdana" w:cs="Tahoma"/>
          <w:sz w:val="22"/>
          <w:szCs w:val="22"/>
        </w:rPr>
      </w:pPr>
      <w:r w:rsidRPr="00F5075A">
        <w:rPr>
          <w:rFonts w:ascii="Verdana" w:hAnsi="Verdana" w:cs="Tahoma"/>
          <w:sz w:val="22"/>
          <w:szCs w:val="22"/>
        </w:rPr>
        <w:t>Sabiedrība Tilde veidotais zinību un mācību resurss letonika.lv (</w:t>
      </w:r>
      <w:hyperlink r:id="rId23" w:history="1">
        <w:r w:rsidRPr="00A85FA3">
          <w:rPr>
            <w:rStyle w:val="Hipersaite"/>
            <w:rFonts w:ascii="Verdana" w:hAnsi="Verdana" w:cs="Tahoma"/>
            <w:sz w:val="22"/>
            <w:szCs w:val="22"/>
          </w:rPr>
          <w:t>www.letonika.lv</w:t>
        </w:r>
      </w:hyperlink>
      <w:r w:rsidRPr="00F5075A">
        <w:rPr>
          <w:rFonts w:ascii="Verdana" w:hAnsi="Verdana" w:cs="Tahoma"/>
          <w:sz w:val="22"/>
          <w:szCs w:val="22"/>
        </w:rPr>
        <w:t>) ir uzticams avots ar plašu literatūras, valodu, vēstures, dabas un kultūras saturu. Sadarbojoties ar autoriem, ir radītas digitālās enciklopēdijas, daudzvalodu tulkojošās, skaidrojošās un terminu vārdnīcas, audiovizuālā krātuve, latviešu literatūras pilnteksta bibliotēka un mācību materiāli.</w:t>
      </w:r>
    </w:p>
    <w:p w14:paraId="4CB5990E" w14:textId="77777777" w:rsidR="008F4BB1" w:rsidRPr="005D42A9" w:rsidRDefault="008F4BB1" w:rsidP="008F4BB1">
      <w:pPr>
        <w:ind w:left="-547"/>
        <w:rPr>
          <w:rFonts w:ascii="Verdana" w:hAnsi="Verdana" w:cs="Tahoma"/>
          <w:sz w:val="22"/>
          <w:szCs w:val="22"/>
        </w:rPr>
      </w:pPr>
    </w:p>
    <w:p w14:paraId="6DBD8945" w14:textId="77777777" w:rsidR="008F4BB1" w:rsidRPr="005D42A9" w:rsidRDefault="008F4BB1" w:rsidP="008F4BB1">
      <w:pPr>
        <w:ind w:left="-547"/>
        <w:rPr>
          <w:rFonts w:ascii="Verdana" w:hAnsi="Verdana" w:cs="Tahoma"/>
          <w:b/>
          <w:sz w:val="22"/>
          <w:szCs w:val="22"/>
        </w:rPr>
      </w:pPr>
      <w:r w:rsidRPr="005D42A9">
        <w:rPr>
          <w:rFonts w:ascii="Verdana" w:hAnsi="Verdana" w:cs="Tahoma"/>
          <w:b/>
          <w:sz w:val="22"/>
          <w:szCs w:val="22"/>
        </w:rPr>
        <w:t>Par Kultūras informācijas sistēmu centru</w:t>
      </w:r>
    </w:p>
    <w:p w14:paraId="1B481E72" w14:textId="77777777" w:rsidR="008F4BB1" w:rsidRPr="005D42A9" w:rsidRDefault="008F4BB1" w:rsidP="008F4BB1">
      <w:pPr>
        <w:ind w:left="-547"/>
        <w:rPr>
          <w:rFonts w:ascii="Verdana" w:hAnsi="Verdana" w:cs="Tahoma"/>
          <w:sz w:val="22"/>
          <w:szCs w:val="22"/>
        </w:rPr>
      </w:pPr>
      <w:r w:rsidRPr="005D42A9">
        <w:rPr>
          <w:rFonts w:ascii="Verdana" w:hAnsi="Verdana" w:cs="Tahoma"/>
          <w:sz w:val="22"/>
          <w:szCs w:val="22"/>
        </w:rPr>
        <w:t>Kultūras informācijas sistēmu centrs (</w:t>
      </w:r>
      <w:hyperlink r:id="rId24" w:history="1">
        <w:r w:rsidRPr="005B1F9D">
          <w:rPr>
            <w:rStyle w:val="Hipersaite"/>
            <w:rFonts w:ascii="Verdana" w:hAnsi="Verdana" w:cs="Tahoma"/>
            <w:sz w:val="22"/>
            <w:szCs w:val="22"/>
          </w:rPr>
          <w:t>www.kis.gov.lv</w:t>
        </w:r>
      </w:hyperlink>
      <w:r w:rsidRPr="005D42A9">
        <w:rPr>
          <w:rFonts w:ascii="Verdana" w:hAnsi="Verdana" w:cs="Tahoma"/>
          <w:sz w:val="22"/>
          <w:szCs w:val="22"/>
        </w:rPr>
        <w:t xml:space="preserve">) nodrošina </w:t>
      </w:r>
      <w:r>
        <w:rPr>
          <w:rFonts w:ascii="Verdana" w:hAnsi="Verdana" w:cs="Tahoma"/>
          <w:sz w:val="22"/>
          <w:szCs w:val="22"/>
        </w:rPr>
        <w:t>digitālā zinību resursa</w:t>
      </w:r>
      <w:r w:rsidRPr="005D42A9">
        <w:rPr>
          <w:rFonts w:ascii="Verdana" w:hAnsi="Verdana" w:cs="Tahoma"/>
          <w:sz w:val="22"/>
          <w:szCs w:val="22"/>
        </w:rPr>
        <w:t xml:space="preserve"> </w:t>
      </w:r>
      <w:r w:rsidRPr="005D42A9">
        <w:rPr>
          <w:rFonts w:ascii="Verdana" w:hAnsi="Verdana" w:cs="Tahoma"/>
          <w:i/>
          <w:sz w:val="22"/>
          <w:szCs w:val="22"/>
        </w:rPr>
        <w:t>letonika.lv</w:t>
      </w:r>
      <w:r w:rsidRPr="005D42A9">
        <w:rPr>
          <w:rFonts w:ascii="Verdana" w:hAnsi="Verdana" w:cs="Tahoma"/>
          <w:sz w:val="22"/>
          <w:szCs w:val="22"/>
        </w:rPr>
        <w:t xml:space="preserve"> bezmaksas pieeju visās Latvijas pašvaldību publiskajās bibliotēkās pro</w:t>
      </w:r>
      <w:r>
        <w:rPr>
          <w:rFonts w:ascii="Verdana" w:hAnsi="Verdana" w:cs="Tahoma"/>
          <w:sz w:val="22"/>
          <w:szCs w:val="22"/>
        </w:rPr>
        <w:t>grammas</w:t>
      </w:r>
      <w:r w:rsidRPr="005D42A9">
        <w:rPr>
          <w:rFonts w:ascii="Verdana" w:hAnsi="Verdana" w:cs="Tahoma"/>
          <w:sz w:val="22"/>
          <w:szCs w:val="22"/>
        </w:rPr>
        <w:t xml:space="preserve"> </w:t>
      </w:r>
      <w:r>
        <w:rPr>
          <w:rFonts w:ascii="Verdana" w:hAnsi="Verdana" w:cs="Tahoma"/>
          <w:sz w:val="22"/>
          <w:szCs w:val="22"/>
        </w:rPr>
        <w:t>“</w:t>
      </w:r>
      <w:r w:rsidRPr="005D42A9">
        <w:rPr>
          <w:rFonts w:ascii="Verdana" w:hAnsi="Verdana" w:cs="Tahoma"/>
          <w:sz w:val="22"/>
          <w:szCs w:val="22"/>
        </w:rPr>
        <w:t>Elektroniskās publikācijas Latvijas bibliotēkām</w:t>
      </w:r>
      <w:r>
        <w:rPr>
          <w:rFonts w:ascii="Verdana" w:hAnsi="Verdana" w:cs="Tahoma"/>
          <w:sz w:val="22"/>
          <w:szCs w:val="22"/>
        </w:rPr>
        <w:t>”</w:t>
      </w:r>
      <w:r w:rsidRPr="005D42A9">
        <w:rPr>
          <w:rFonts w:ascii="Verdana" w:hAnsi="Verdana" w:cs="Tahoma"/>
          <w:sz w:val="22"/>
          <w:szCs w:val="22"/>
        </w:rPr>
        <w:t xml:space="preserve"> ietvaros, kā arī saistībā ar šo projektu jau </w:t>
      </w:r>
      <w:r>
        <w:rPr>
          <w:rFonts w:ascii="Verdana" w:hAnsi="Verdana" w:cs="Tahoma"/>
          <w:sz w:val="22"/>
          <w:szCs w:val="22"/>
        </w:rPr>
        <w:t xml:space="preserve">vairāk nekā </w:t>
      </w:r>
      <w:r w:rsidRPr="005D42A9">
        <w:rPr>
          <w:rFonts w:ascii="Verdana" w:hAnsi="Verdana" w:cs="Tahoma"/>
          <w:sz w:val="22"/>
          <w:szCs w:val="22"/>
        </w:rPr>
        <w:t xml:space="preserve">desmit gadus rīko dažādus erudīcijas konkursus Latvijas pašvaldību publiskajās bibliotēkās, rosinot iedzīvotājus izmantot bibliotēkās pieejamos daudzveidīgos informācijas resursus, kuri, pateicoties valsts un pašvaldību finansējumam, bibliotēku apmeklētājiem ir pieejami bez maksas. </w:t>
      </w:r>
    </w:p>
    <w:p w14:paraId="7415D98A" w14:textId="77777777" w:rsidR="005E73E7" w:rsidRPr="005D42A9" w:rsidRDefault="005E73E7" w:rsidP="005E73E7">
      <w:pPr>
        <w:ind w:left="-547"/>
        <w:rPr>
          <w:rFonts w:ascii="Verdana" w:hAnsi="Verdana" w:cs="Tahoma"/>
          <w:sz w:val="22"/>
          <w:szCs w:val="22"/>
        </w:rPr>
      </w:pPr>
    </w:p>
    <w:p w14:paraId="054766DE" w14:textId="77777777" w:rsidR="005E73E7" w:rsidRPr="00D213AC" w:rsidRDefault="005E73E7" w:rsidP="005E73E7">
      <w:pPr>
        <w:ind w:left="-547"/>
        <w:rPr>
          <w:rFonts w:ascii="Verdana" w:hAnsi="Verdana" w:cs="Tahoma"/>
          <w:i/>
          <w:sz w:val="22"/>
          <w:szCs w:val="22"/>
        </w:rPr>
      </w:pPr>
      <w:r w:rsidRPr="00D213AC">
        <w:rPr>
          <w:rFonts w:ascii="Verdana" w:hAnsi="Verdana" w:cs="Tahoma"/>
          <w:i/>
          <w:sz w:val="22"/>
          <w:szCs w:val="22"/>
        </w:rPr>
        <w:t>Informāciju sagatavoja - Ilma Elsberga (Kultūras informācijas sistēmu centrs),</w:t>
      </w:r>
    </w:p>
    <w:p w14:paraId="1F41FD23" w14:textId="77777777" w:rsidR="005E73E7" w:rsidRPr="00D213AC" w:rsidRDefault="005E73E7" w:rsidP="005E73E7">
      <w:pPr>
        <w:ind w:left="-547"/>
        <w:rPr>
          <w:rFonts w:ascii="Verdana" w:hAnsi="Verdana" w:cs="Tahoma"/>
          <w:i/>
          <w:sz w:val="22"/>
          <w:szCs w:val="22"/>
        </w:rPr>
      </w:pPr>
      <w:r w:rsidRPr="00D213AC">
        <w:rPr>
          <w:rFonts w:ascii="Verdana" w:hAnsi="Verdana" w:cs="Tahoma"/>
          <w:i/>
          <w:sz w:val="22"/>
          <w:szCs w:val="22"/>
        </w:rPr>
        <w:t xml:space="preserve">tel. 67844902; e-pasts: </w:t>
      </w:r>
      <w:hyperlink r:id="rId25" w:history="1">
        <w:r w:rsidRPr="00D213AC">
          <w:rPr>
            <w:rStyle w:val="Hipersaite"/>
            <w:rFonts w:ascii="Verdana" w:hAnsi="Verdana" w:cs="Tahoma"/>
            <w:i/>
            <w:sz w:val="22"/>
            <w:szCs w:val="22"/>
          </w:rPr>
          <w:t>ilma.elsberga@kis.gov.lv</w:t>
        </w:r>
      </w:hyperlink>
    </w:p>
    <w:p w14:paraId="4198DAD1" w14:textId="77777777" w:rsidR="005E73E7" w:rsidRPr="00D213AC" w:rsidRDefault="005E73E7" w:rsidP="005E73E7">
      <w:pPr>
        <w:ind w:left="-547"/>
        <w:rPr>
          <w:rFonts w:ascii="Verdana" w:eastAsia="Times New Roman" w:hAnsi="Verdana" w:cs="Tahoma"/>
          <w:i/>
          <w:sz w:val="22"/>
          <w:szCs w:val="22"/>
        </w:rPr>
      </w:pPr>
      <w:r w:rsidRPr="00D213AC">
        <w:rPr>
          <w:rFonts w:ascii="Verdana" w:eastAsia="Times New Roman" w:hAnsi="Verdana" w:cs="Tahoma"/>
          <w:i/>
          <w:sz w:val="22"/>
          <w:szCs w:val="22"/>
        </w:rPr>
        <w:t xml:space="preserve">Sīkāka informācija par spēli - Anita Vasiļjeva (sabiedrība Tilde), tel. 67605001 , </w:t>
      </w:r>
    </w:p>
    <w:p w14:paraId="200F591F" w14:textId="77777777" w:rsidR="005E73E7" w:rsidRPr="00D213AC" w:rsidRDefault="005E73E7" w:rsidP="005E73E7">
      <w:pPr>
        <w:ind w:left="-547"/>
        <w:rPr>
          <w:rFonts w:ascii="Verdana" w:eastAsia="Times New Roman" w:hAnsi="Verdana" w:cs="Tahoma"/>
          <w:i/>
          <w:sz w:val="22"/>
          <w:szCs w:val="22"/>
        </w:rPr>
      </w:pPr>
      <w:r w:rsidRPr="00D213AC">
        <w:rPr>
          <w:rFonts w:ascii="Verdana" w:eastAsia="Times New Roman" w:hAnsi="Verdana" w:cs="Tahoma"/>
          <w:i/>
          <w:sz w:val="22"/>
          <w:szCs w:val="22"/>
        </w:rPr>
        <w:t xml:space="preserve">e-pasts: </w:t>
      </w:r>
      <w:hyperlink r:id="rId26" w:history="1">
        <w:r w:rsidRPr="00D213AC">
          <w:rPr>
            <w:rStyle w:val="Hipersaite"/>
            <w:rFonts w:ascii="Verdana" w:eastAsia="Times New Roman" w:hAnsi="Verdana" w:cs="Tahoma"/>
            <w:i/>
            <w:sz w:val="22"/>
            <w:szCs w:val="22"/>
          </w:rPr>
          <w:t>letonika@tilde.lv</w:t>
        </w:r>
      </w:hyperlink>
      <w:r w:rsidRPr="00D213AC">
        <w:rPr>
          <w:rFonts w:ascii="Verdana" w:eastAsia="Times New Roman" w:hAnsi="Verdana" w:cs="Tahoma"/>
          <w:i/>
          <w:sz w:val="22"/>
          <w:szCs w:val="22"/>
        </w:rPr>
        <w:t xml:space="preserve">, </w:t>
      </w:r>
      <w:hyperlink r:id="rId27" w:history="1">
        <w:r w:rsidRPr="00D213AC">
          <w:rPr>
            <w:rStyle w:val="Hipersaite"/>
            <w:rFonts w:ascii="Verdana" w:eastAsia="Times New Roman" w:hAnsi="Verdana" w:cs="Tahoma"/>
            <w:i/>
            <w:sz w:val="22"/>
            <w:szCs w:val="22"/>
          </w:rPr>
          <w:t>www.letonika.lv</w:t>
        </w:r>
      </w:hyperlink>
      <w:r w:rsidRPr="00D213AC">
        <w:rPr>
          <w:rFonts w:ascii="Verdana" w:eastAsia="Times New Roman" w:hAnsi="Verdana" w:cs="Tahoma"/>
          <w:i/>
          <w:sz w:val="22"/>
          <w:szCs w:val="22"/>
        </w:rPr>
        <w:t xml:space="preserve"> </w:t>
      </w:r>
    </w:p>
    <w:p w14:paraId="07DAC1E6" w14:textId="77777777" w:rsidR="005E73E7" w:rsidRPr="00D213AC" w:rsidRDefault="005E73E7" w:rsidP="005E73E7">
      <w:pPr>
        <w:ind w:left="-547"/>
        <w:rPr>
          <w:rFonts w:ascii="Verdana" w:eastAsia="Times New Roman" w:hAnsi="Verdana" w:cs="Tahoma"/>
          <w:i/>
          <w:sz w:val="22"/>
          <w:szCs w:val="22"/>
        </w:rPr>
      </w:pPr>
    </w:p>
    <w:p w14:paraId="6E4D3A8A" w14:textId="77777777" w:rsidR="0063373D" w:rsidRDefault="008F4BB1"/>
    <w:sectPr w:rsidR="0063373D" w:rsidSect="000E0FEE">
      <w:pgSz w:w="11906" w:h="16838" w:code="9"/>
      <w:pgMar w:top="1440" w:right="424" w:bottom="426"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77D"/>
    <w:multiLevelType w:val="hybridMultilevel"/>
    <w:tmpl w:val="FAC4C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E7"/>
    <w:rsid w:val="00070E40"/>
    <w:rsid w:val="00071D1A"/>
    <w:rsid w:val="00100C25"/>
    <w:rsid w:val="00231D1E"/>
    <w:rsid w:val="00234195"/>
    <w:rsid w:val="005E73E7"/>
    <w:rsid w:val="007074F0"/>
    <w:rsid w:val="007F0203"/>
    <w:rsid w:val="00833E51"/>
    <w:rsid w:val="008A45D9"/>
    <w:rsid w:val="008F4BB1"/>
    <w:rsid w:val="00D02602"/>
    <w:rsid w:val="00F507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23F7"/>
  <w15:chartTrackingRefBased/>
  <w15:docId w15:val="{416798E0-A432-443A-AADB-66D4F631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E73E7"/>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5E73E7"/>
    <w:rPr>
      <w:color w:val="0000FF"/>
      <w:u w:val="single"/>
    </w:rPr>
  </w:style>
  <w:style w:type="paragraph" w:styleId="Sarakstarindkopa">
    <w:name w:val="List Paragraph"/>
    <w:basedOn w:val="Parasts"/>
    <w:uiPriority w:val="34"/>
    <w:qFormat/>
    <w:rsid w:val="00833E51"/>
    <w:pPr>
      <w:ind w:left="720"/>
      <w:contextualSpacing/>
    </w:pPr>
    <w:rPr>
      <w:rFonts w:eastAsiaTheme="minorEastAsia" w:cstheme="minorBidi"/>
      <w:szCs w:val="22"/>
    </w:rPr>
  </w:style>
  <w:style w:type="character" w:styleId="Izmantotahipersaite">
    <w:name w:val="FollowedHyperlink"/>
    <w:basedOn w:val="Noklusjumarindkopasfonts"/>
    <w:uiPriority w:val="99"/>
    <w:semiHidden/>
    <w:unhideWhenUsed/>
    <w:rsid w:val="00833E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6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netas.bank.lv/monetas/veiksmes-moneta" TargetMode="External"/><Relationship Id="rId18" Type="http://schemas.openxmlformats.org/officeDocument/2006/relationships/hyperlink" Target="https://monetas.bank.lv/monetas/veiksmes-moneta" TargetMode="External"/><Relationship Id="rId26" Type="http://schemas.openxmlformats.org/officeDocument/2006/relationships/hyperlink" Target="mailto:letonika@tilde.lv" TargetMode="External"/><Relationship Id="rId3" Type="http://schemas.openxmlformats.org/officeDocument/2006/relationships/customXml" Target="../customXml/item3.xml"/><Relationship Id="rId21" Type="http://schemas.openxmlformats.org/officeDocument/2006/relationships/hyperlink" Target="https://www.youtube.com/watch?v=UfJ-VJxhcN4" TargetMode="External"/><Relationship Id="rId7" Type="http://schemas.openxmlformats.org/officeDocument/2006/relationships/webSettings" Target="webSettings.xml"/><Relationship Id="rId12" Type="http://schemas.openxmlformats.org/officeDocument/2006/relationships/hyperlink" Target="https://kisgovlv-my.sharepoint.com/personal/ilma_kis_gov_lv/Documents/Ilma/SABIEDRISKAS%20ATTIECIBAS/AKCIJAS/GADA%20MONETA/2021/-%20https:/letonika.lv/spele-nolikums" TargetMode="External"/><Relationship Id="rId17" Type="http://schemas.openxmlformats.org/officeDocument/2006/relationships/hyperlink" Target="https://www.youtube.com/watch?v=MF_cPE2ceQs" TargetMode="External"/><Relationship Id="rId25" Type="http://schemas.openxmlformats.org/officeDocument/2006/relationships/hyperlink" Target="mailto:ilma.elsberga@kis.gov.lv" TargetMode="External"/><Relationship Id="rId2" Type="http://schemas.openxmlformats.org/officeDocument/2006/relationships/customXml" Target="../customXml/item2.xml"/><Relationship Id="rId16" Type="http://schemas.openxmlformats.org/officeDocument/2006/relationships/hyperlink" Target="https://monetas.bank.lv/monetas/ja-vai-ja" TargetMode="External"/><Relationship Id="rId20" Type="http://schemas.openxmlformats.org/officeDocument/2006/relationships/hyperlink" Target="https://monetas.bank.lv/monetas/brinumu-monet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netas.bank.lv/monetas/brinumu-moneta" TargetMode="External"/><Relationship Id="rId24" Type="http://schemas.openxmlformats.org/officeDocument/2006/relationships/hyperlink" Target="http://www.kis.gov.lv" TargetMode="External"/><Relationship Id="rId5" Type="http://schemas.openxmlformats.org/officeDocument/2006/relationships/styles" Target="styles.xml"/><Relationship Id="rId15" Type="http://schemas.openxmlformats.org/officeDocument/2006/relationships/hyperlink" Target="https://www.youtube.com/watch?v=fcvD3p4e37U" TargetMode="External"/><Relationship Id="rId23" Type="http://schemas.openxmlformats.org/officeDocument/2006/relationships/hyperlink" Target="http://www.letonika.lv" TargetMode="External"/><Relationship Id="rId28" Type="http://schemas.openxmlformats.org/officeDocument/2006/relationships/fontTable" Target="fontTable.xml"/><Relationship Id="rId10" Type="http://schemas.openxmlformats.org/officeDocument/2006/relationships/hyperlink" Target="https://letonika.lv/spele" TargetMode="External"/><Relationship Id="rId19" Type="http://schemas.openxmlformats.org/officeDocument/2006/relationships/hyperlink" Target="https://www.youtube.com/watch?v=Uu0vkRQoRm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monetas.bank.lv/monetas/atsledzina" TargetMode="External"/><Relationship Id="rId22" Type="http://schemas.openxmlformats.org/officeDocument/2006/relationships/hyperlink" Target="https://www.delfi.lv/latvijas-gada-moneta-2021/" TargetMode="External"/><Relationship Id="rId27" Type="http://schemas.openxmlformats.org/officeDocument/2006/relationships/hyperlink" Target="http://www.letonik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45AEEDF0FA5B2C44AEE3BBBBAE3FAD05" ma:contentTypeVersion="12" ma:contentTypeDescription="Izveidot jaunu dokumentu." ma:contentTypeScope="" ma:versionID="b9ae263a3fc527f5326c678369ddc5bd">
  <xsd:schema xmlns:xsd="http://www.w3.org/2001/XMLSchema" xmlns:xs="http://www.w3.org/2001/XMLSchema" xmlns:p="http://schemas.microsoft.com/office/2006/metadata/properties" xmlns:ns3="a645290a-2337-48e5-ae37-1dab33914577" xmlns:ns4="12c261eb-2c94-4e68-88ed-51e292d07ab7" targetNamespace="http://schemas.microsoft.com/office/2006/metadata/properties" ma:root="true" ma:fieldsID="62be9a691941f97848649866fb494851" ns3:_="" ns4:_="">
    <xsd:import namespace="a645290a-2337-48e5-ae37-1dab33914577"/>
    <xsd:import namespace="12c261eb-2c94-4e68-88ed-51e292d07a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5290a-2337-48e5-ae37-1dab33914577"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c261eb-2c94-4e68-88ed-51e292d07a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4BEBD-C4A7-4F5D-A885-A762BE0BE844}">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12c261eb-2c94-4e68-88ed-51e292d07ab7"/>
    <ds:schemaRef ds:uri="a645290a-2337-48e5-ae37-1dab33914577"/>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32136CA-9906-4AA7-80B4-B563ABF21A7D}">
  <ds:schemaRefs>
    <ds:schemaRef ds:uri="http://schemas.microsoft.com/sharepoint/v3/contenttype/forms"/>
  </ds:schemaRefs>
</ds:datastoreItem>
</file>

<file path=customXml/itemProps3.xml><?xml version="1.0" encoding="utf-8"?>
<ds:datastoreItem xmlns:ds="http://schemas.openxmlformats.org/officeDocument/2006/customXml" ds:itemID="{A645C84B-0721-45EC-A25F-4B6782877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5290a-2337-48e5-ae37-1dab33914577"/>
    <ds:schemaRef ds:uri="12c261eb-2c94-4e68-88ed-51e292d07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3961</Words>
  <Characters>2259</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padotībā esošās iestādes</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 Elsberga</dc:creator>
  <cp:keywords/>
  <dc:description/>
  <cp:lastModifiedBy>Ilma Elsberga</cp:lastModifiedBy>
  <cp:revision>2</cp:revision>
  <dcterms:created xsi:type="dcterms:W3CDTF">2022-02-21T12:10:00Z</dcterms:created>
  <dcterms:modified xsi:type="dcterms:W3CDTF">2022-02-21T12:10:00Z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0x01010045AEEDF0FA5B2C44AEE3BBBBAE3FAD05</vt:lpwstr>
  </property>
</Properties>
</file>